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F239D" w14:textId="060951F7" w:rsidR="00FD7C1C" w:rsidRPr="00295CFD" w:rsidRDefault="00E27584">
      <w:pPr>
        <w:rPr>
          <w:sz w:val="22"/>
          <w:szCs w:val="22"/>
          <w:lang w:val="en-GB"/>
        </w:rPr>
      </w:pPr>
      <w:r w:rsidRPr="00CF66BC">
        <w:rPr>
          <w:b/>
          <w:sz w:val="28"/>
          <w:szCs w:val="28"/>
          <w:lang w:val="en-GB"/>
        </w:rPr>
        <w:t>Conclusions</w:t>
      </w:r>
      <w:r w:rsidR="00FD7C1C" w:rsidRPr="00CF66BC">
        <w:rPr>
          <w:b/>
          <w:sz w:val="28"/>
          <w:szCs w:val="28"/>
          <w:lang w:val="en-GB"/>
        </w:rPr>
        <w:t xml:space="preserve"> network conference Saturday Oct 9</w:t>
      </w:r>
      <w:r w:rsidR="00FD7C1C" w:rsidRPr="00CF66BC">
        <w:rPr>
          <w:b/>
          <w:sz w:val="28"/>
          <w:szCs w:val="28"/>
          <w:vertAlign w:val="superscript"/>
          <w:lang w:val="en-GB"/>
        </w:rPr>
        <w:t>th</w:t>
      </w:r>
      <w:r w:rsidR="00FD7C1C" w:rsidRPr="00CF66BC">
        <w:rPr>
          <w:b/>
          <w:sz w:val="28"/>
          <w:szCs w:val="28"/>
          <w:lang w:val="en-GB"/>
        </w:rPr>
        <w:t xml:space="preserve"> 2016, Vienna</w:t>
      </w:r>
    </w:p>
    <w:p w14:paraId="52860D89" w14:textId="395A3BB5" w:rsidR="00FD7C1C" w:rsidRDefault="00833ED5">
      <w:pPr>
        <w:rPr>
          <w:lang w:val="en-GB"/>
        </w:rPr>
      </w:pPr>
      <w:r>
        <w:rPr>
          <w:lang w:val="en-GB"/>
        </w:rPr>
        <w:t>(by Hans Vanhulle)</w:t>
      </w:r>
    </w:p>
    <w:p w14:paraId="48913600" w14:textId="77777777" w:rsidR="00D64B12" w:rsidRDefault="00D64B12">
      <w:pPr>
        <w:rPr>
          <w:lang w:val="en-GB"/>
        </w:rPr>
      </w:pPr>
    </w:p>
    <w:p w14:paraId="6819D046" w14:textId="77777777" w:rsidR="00D64B12" w:rsidRDefault="00D64B12">
      <w:pPr>
        <w:rPr>
          <w:lang w:val="en-GB"/>
        </w:rPr>
      </w:pPr>
    </w:p>
    <w:p w14:paraId="7BC20FE4" w14:textId="52FF8B99" w:rsidR="00FD7C1C" w:rsidRPr="00CF66BC" w:rsidRDefault="00A65CF8" w:rsidP="00FD7C1C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,</w:t>
      </w:r>
      <w:r w:rsidR="00FD7C1C" w:rsidRPr="00CF66BC">
        <w:rPr>
          <w:u w:val="single"/>
          <w:lang w:val="en-GB"/>
        </w:rPr>
        <w:t>TOPIC Erasmus+</w:t>
      </w:r>
    </w:p>
    <w:p w14:paraId="66C3AA7F" w14:textId="1DA5CBE6" w:rsidR="00CF1567" w:rsidRDefault="00CF1567" w:rsidP="00CF1567">
      <w:pPr>
        <w:ind w:left="708"/>
        <w:rPr>
          <w:lang w:val="en-GB"/>
        </w:rPr>
      </w:pPr>
      <w:r>
        <w:rPr>
          <w:lang w:val="en-GB"/>
        </w:rPr>
        <w:t>Hans presents the possibilities, opp</w:t>
      </w:r>
      <w:r w:rsidR="00B456C6">
        <w:rPr>
          <w:lang w:val="en-GB"/>
        </w:rPr>
        <w:t>ortunities and critical points of KA 1 and KA 2</w:t>
      </w:r>
    </w:p>
    <w:p w14:paraId="2452F5A0" w14:textId="30247855" w:rsidR="00B456C6" w:rsidRDefault="00B456C6" w:rsidP="00B456C6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As to the partnerships </w:t>
      </w:r>
      <w:r w:rsidR="00E27584">
        <w:rPr>
          <w:lang w:val="en-GB"/>
        </w:rPr>
        <w:t xml:space="preserve">in KA2 the </w:t>
      </w:r>
      <w:r w:rsidR="00EC55B2">
        <w:rPr>
          <w:lang w:val="en-GB"/>
        </w:rPr>
        <w:t xml:space="preserve">meeting </w:t>
      </w:r>
      <w:r w:rsidR="00E27584">
        <w:rPr>
          <w:lang w:val="en-GB"/>
        </w:rPr>
        <w:t xml:space="preserve"> decides that it is up to the individual initiative of </w:t>
      </w:r>
      <w:r w:rsidR="00AA474F">
        <w:rPr>
          <w:lang w:val="en-GB"/>
        </w:rPr>
        <w:t xml:space="preserve">partner schools whether  to apply for a </w:t>
      </w:r>
      <w:r w:rsidR="004874D6">
        <w:rPr>
          <w:lang w:val="en-GB"/>
        </w:rPr>
        <w:t>bid</w:t>
      </w:r>
      <w:r w:rsidR="00AA474F">
        <w:rPr>
          <w:lang w:val="en-GB"/>
        </w:rPr>
        <w:t xml:space="preserve"> or not; = status quo </w:t>
      </w:r>
      <w:r w:rsidR="004874D6">
        <w:rPr>
          <w:lang w:val="en-GB"/>
        </w:rPr>
        <w:t>present situation (cf. LIFE &amp; YEL</w:t>
      </w:r>
      <w:r w:rsidR="00C84013">
        <w:rPr>
          <w:lang w:val="en-GB"/>
        </w:rPr>
        <w:t xml:space="preserve">); the annual conferences can be used to set up projects and find partners for </w:t>
      </w:r>
      <w:r w:rsidR="00574B46">
        <w:rPr>
          <w:lang w:val="en-GB"/>
        </w:rPr>
        <w:t>them</w:t>
      </w:r>
    </w:p>
    <w:p w14:paraId="742C9065" w14:textId="4907D907" w:rsidR="00574B46" w:rsidRDefault="00574B46" w:rsidP="00B456C6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As to the transformation of the steering committee into a legal body </w:t>
      </w:r>
      <w:r w:rsidR="008B6612">
        <w:rPr>
          <w:lang w:val="en-GB"/>
        </w:rPr>
        <w:t>to be able to organise courses for the annual conference of the  network</w:t>
      </w:r>
      <w:r w:rsidR="00257229">
        <w:rPr>
          <w:lang w:val="en-GB"/>
        </w:rPr>
        <w:t xml:space="preserve"> within the framework of KA1</w:t>
      </w:r>
      <w:r w:rsidR="004535B6">
        <w:rPr>
          <w:lang w:val="en-GB"/>
        </w:rPr>
        <w:t xml:space="preserve">, the </w:t>
      </w:r>
      <w:r w:rsidR="004A2331">
        <w:rPr>
          <w:lang w:val="en-GB"/>
        </w:rPr>
        <w:t xml:space="preserve">meeting </w:t>
      </w:r>
      <w:r w:rsidR="004535B6">
        <w:rPr>
          <w:lang w:val="en-GB"/>
        </w:rPr>
        <w:t xml:space="preserve"> </w:t>
      </w:r>
      <w:r w:rsidR="005C76F6">
        <w:rPr>
          <w:lang w:val="en-GB"/>
        </w:rPr>
        <w:t xml:space="preserve">takes note </w:t>
      </w:r>
      <w:r w:rsidR="004535B6">
        <w:rPr>
          <w:lang w:val="en-GB"/>
        </w:rPr>
        <w:t xml:space="preserve"> that this construction is too artificial and would generate too much </w:t>
      </w:r>
      <w:r w:rsidR="005C76F6">
        <w:rPr>
          <w:lang w:val="en-GB"/>
        </w:rPr>
        <w:t>work load</w:t>
      </w:r>
    </w:p>
    <w:p w14:paraId="4B8F97F7" w14:textId="04628586" w:rsidR="005C76F6" w:rsidRDefault="005C76F6" w:rsidP="00B456C6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As to the alternative of making an agreement with a </w:t>
      </w:r>
      <w:r w:rsidR="004A2589">
        <w:rPr>
          <w:lang w:val="en-GB"/>
        </w:rPr>
        <w:t xml:space="preserve">course provider, such as EUNEOS &amp; Ludo Mateusen, the </w:t>
      </w:r>
      <w:r w:rsidR="00DD7129">
        <w:rPr>
          <w:lang w:val="en-GB"/>
        </w:rPr>
        <w:t>meeting</w:t>
      </w:r>
      <w:r w:rsidR="004A2589">
        <w:rPr>
          <w:lang w:val="en-GB"/>
        </w:rPr>
        <w:t xml:space="preserve"> concludes that this constructio</w:t>
      </w:r>
      <w:r w:rsidR="00E551AE">
        <w:rPr>
          <w:lang w:val="en-GB"/>
        </w:rPr>
        <w:t xml:space="preserve">n is too much of a straitjacket, which </w:t>
      </w:r>
      <w:r w:rsidR="004A2589">
        <w:rPr>
          <w:lang w:val="en-GB"/>
        </w:rPr>
        <w:t xml:space="preserve">leaves too little </w:t>
      </w:r>
      <w:r w:rsidR="00257229">
        <w:rPr>
          <w:lang w:val="en-GB"/>
        </w:rPr>
        <w:t>freedom for the hosting school and the network</w:t>
      </w:r>
      <w:r w:rsidR="00E551AE">
        <w:rPr>
          <w:lang w:val="en-GB"/>
        </w:rPr>
        <w:t xml:space="preserve">; it is quite easy for </w:t>
      </w:r>
      <w:r w:rsidR="0051621C">
        <w:rPr>
          <w:lang w:val="en-GB"/>
        </w:rPr>
        <w:t xml:space="preserve">individual member </w:t>
      </w:r>
      <w:r w:rsidR="00E551AE">
        <w:rPr>
          <w:lang w:val="en-GB"/>
        </w:rPr>
        <w:t xml:space="preserve">schools </w:t>
      </w:r>
      <w:r w:rsidR="0051621C">
        <w:rPr>
          <w:lang w:val="en-GB"/>
        </w:rPr>
        <w:t xml:space="preserve">of the network </w:t>
      </w:r>
      <w:r w:rsidR="00E551AE">
        <w:rPr>
          <w:lang w:val="en-GB"/>
        </w:rPr>
        <w:t>to apply for KA1</w:t>
      </w:r>
      <w:r w:rsidR="0051621C">
        <w:rPr>
          <w:lang w:val="en-GB"/>
        </w:rPr>
        <w:t xml:space="preserve"> and thus get money, but it seems quite impossible to find common </w:t>
      </w:r>
      <w:r w:rsidR="00DD7129">
        <w:rPr>
          <w:lang w:val="en-GB"/>
        </w:rPr>
        <w:t>course topics that are a priority in all countries; the meeting advises ind</w:t>
      </w:r>
      <w:r w:rsidR="00EC55B2">
        <w:rPr>
          <w:lang w:val="en-GB"/>
        </w:rPr>
        <w:t>ividual schools to make use of KA1</w:t>
      </w:r>
      <w:r w:rsidR="00FE1EC5">
        <w:rPr>
          <w:lang w:val="en-GB"/>
        </w:rPr>
        <w:t>, if they want to</w:t>
      </w:r>
    </w:p>
    <w:p w14:paraId="1237DE94" w14:textId="03332D2D" w:rsidR="00FE1EC5" w:rsidRDefault="00FE1EC5" w:rsidP="00B456C6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All </w:t>
      </w:r>
      <w:r w:rsidR="007B70D7">
        <w:rPr>
          <w:lang w:val="en-GB"/>
        </w:rPr>
        <w:t xml:space="preserve">present </w:t>
      </w:r>
      <w:r>
        <w:rPr>
          <w:lang w:val="en-GB"/>
        </w:rPr>
        <w:t xml:space="preserve">schools commit themselves to do everything possible to continue the network by taking part in </w:t>
      </w:r>
      <w:r w:rsidR="007B70D7">
        <w:rPr>
          <w:lang w:val="en-GB"/>
        </w:rPr>
        <w:t>the</w:t>
      </w:r>
      <w:r>
        <w:rPr>
          <w:lang w:val="en-GB"/>
        </w:rPr>
        <w:t xml:space="preserve"> </w:t>
      </w:r>
      <w:r w:rsidR="007B70D7">
        <w:rPr>
          <w:lang w:val="en-GB"/>
        </w:rPr>
        <w:t xml:space="preserve">annual conference, hosted by one of </w:t>
      </w:r>
      <w:r w:rsidR="00C54004">
        <w:rPr>
          <w:lang w:val="en-GB"/>
        </w:rPr>
        <w:t>the partner schools (</w:t>
      </w:r>
      <w:r w:rsidR="0054311E">
        <w:rPr>
          <w:lang w:val="en-GB"/>
        </w:rPr>
        <w:t>low budget</w:t>
      </w:r>
      <w:r w:rsidR="00C54004">
        <w:rPr>
          <w:lang w:val="en-GB"/>
        </w:rPr>
        <w:t>)</w:t>
      </w:r>
      <w:r w:rsidR="0054311E">
        <w:rPr>
          <w:lang w:val="en-GB"/>
        </w:rPr>
        <w:t xml:space="preserve"> and inviting </w:t>
      </w:r>
      <w:r w:rsidR="002C3273">
        <w:rPr>
          <w:lang w:val="en-GB"/>
        </w:rPr>
        <w:t>(</w:t>
      </w:r>
      <w:r w:rsidR="0054311E">
        <w:rPr>
          <w:lang w:val="en-GB"/>
        </w:rPr>
        <w:t>at least</w:t>
      </w:r>
      <w:r w:rsidR="002C3273">
        <w:rPr>
          <w:lang w:val="en-GB"/>
        </w:rPr>
        <w:t>)</w:t>
      </w:r>
      <w:r w:rsidR="0054311E">
        <w:rPr>
          <w:lang w:val="en-GB"/>
        </w:rPr>
        <w:t xml:space="preserve"> 2 students apart from the </w:t>
      </w:r>
      <w:r w:rsidR="00C53C57">
        <w:rPr>
          <w:lang w:val="en-GB"/>
        </w:rPr>
        <w:t>-</w:t>
      </w:r>
      <w:r w:rsidR="0054311E">
        <w:rPr>
          <w:lang w:val="en-GB"/>
        </w:rPr>
        <w:t>(</w:t>
      </w:r>
      <w:r w:rsidR="00C54004">
        <w:rPr>
          <w:lang w:val="en-GB"/>
        </w:rPr>
        <w:t>head) teachers and correspondents</w:t>
      </w:r>
    </w:p>
    <w:p w14:paraId="05D1887A" w14:textId="77777777" w:rsidR="00D64B12" w:rsidRDefault="00D64B12" w:rsidP="00D64B12">
      <w:pPr>
        <w:pStyle w:val="Listenabsatz"/>
        <w:ind w:left="1428"/>
        <w:rPr>
          <w:lang w:val="en-GB"/>
        </w:rPr>
      </w:pPr>
    </w:p>
    <w:p w14:paraId="4F4717D0" w14:textId="77777777" w:rsidR="00D64B12" w:rsidRDefault="00D64B12" w:rsidP="00D64B12">
      <w:pPr>
        <w:pStyle w:val="Listenabsatz"/>
        <w:ind w:left="1428"/>
        <w:rPr>
          <w:lang w:val="en-GB"/>
        </w:rPr>
      </w:pPr>
    </w:p>
    <w:p w14:paraId="75696A24" w14:textId="77777777" w:rsidR="00D64B12" w:rsidRPr="00B456C6" w:rsidRDefault="00D64B12" w:rsidP="00D64B12">
      <w:pPr>
        <w:pStyle w:val="Listenabsatz"/>
        <w:ind w:left="1428"/>
        <w:rPr>
          <w:lang w:val="en-GB"/>
        </w:rPr>
      </w:pPr>
    </w:p>
    <w:p w14:paraId="56A37CED" w14:textId="58FC6BE2" w:rsidR="00CF1567" w:rsidRPr="00CF66BC" w:rsidRDefault="00CF1567" w:rsidP="00FD7C1C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CF66BC">
        <w:rPr>
          <w:u w:val="single"/>
          <w:lang w:val="en-GB"/>
        </w:rPr>
        <w:t>TOPIC Steering Committee</w:t>
      </w:r>
    </w:p>
    <w:p w14:paraId="6D30C476" w14:textId="7512D945" w:rsidR="00F169DF" w:rsidRDefault="00F169DF" w:rsidP="00F169DF">
      <w:pPr>
        <w:ind w:left="708"/>
        <w:rPr>
          <w:lang w:val="en-GB"/>
        </w:rPr>
      </w:pPr>
      <w:r>
        <w:rPr>
          <w:lang w:val="en-GB"/>
        </w:rPr>
        <w:t>On behalf of the SC Hans proposes 3 options for the</w:t>
      </w:r>
      <w:r w:rsidR="000A2EB6">
        <w:rPr>
          <w:lang w:val="en-GB"/>
        </w:rPr>
        <w:t xml:space="preserve"> </w:t>
      </w:r>
      <w:r>
        <w:rPr>
          <w:lang w:val="en-GB"/>
        </w:rPr>
        <w:t xml:space="preserve"> future </w:t>
      </w:r>
      <w:r w:rsidR="00195797">
        <w:rPr>
          <w:lang w:val="en-GB"/>
        </w:rPr>
        <w:t xml:space="preserve">organisation of the network, taking into account that the present SC </w:t>
      </w:r>
      <w:r w:rsidR="00BD453C">
        <w:rPr>
          <w:lang w:val="en-GB"/>
        </w:rPr>
        <w:t>will be</w:t>
      </w:r>
      <w:r w:rsidR="00195797">
        <w:rPr>
          <w:lang w:val="en-GB"/>
        </w:rPr>
        <w:t xml:space="preserve"> resigning </w:t>
      </w:r>
      <w:r w:rsidR="000A2EB6">
        <w:rPr>
          <w:lang w:val="en-GB"/>
        </w:rPr>
        <w:t xml:space="preserve"> at the latest </w:t>
      </w:r>
      <w:r w:rsidR="00195797">
        <w:rPr>
          <w:lang w:val="en-GB"/>
        </w:rPr>
        <w:t>with</w:t>
      </w:r>
      <w:r w:rsidR="00BD453C">
        <w:rPr>
          <w:lang w:val="en-GB"/>
        </w:rPr>
        <w:t>in a period of 2 years,</w:t>
      </w:r>
      <w:r w:rsidR="000F62FB">
        <w:rPr>
          <w:lang w:val="en-GB"/>
        </w:rPr>
        <w:t xml:space="preserve">  preferably not all at once, </w:t>
      </w:r>
      <w:r w:rsidR="00BD453C">
        <w:rPr>
          <w:lang w:val="en-GB"/>
        </w:rPr>
        <w:t xml:space="preserve">and </w:t>
      </w:r>
      <w:r w:rsidR="000F62FB">
        <w:rPr>
          <w:lang w:val="en-GB"/>
        </w:rPr>
        <w:t xml:space="preserve">therefore starting with </w:t>
      </w:r>
      <w:r w:rsidR="00583594">
        <w:rPr>
          <w:lang w:val="en-GB"/>
        </w:rPr>
        <w:t xml:space="preserve">at least </w:t>
      </w:r>
      <w:r w:rsidR="000F62FB">
        <w:rPr>
          <w:lang w:val="en-GB"/>
        </w:rPr>
        <w:t>a new chair</w:t>
      </w:r>
      <w:r w:rsidR="000F3D02">
        <w:rPr>
          <w:lang w:val="en-GB"/>
        </w:rPr>
        <w:t>(wo)</w:t>
      </w:r>
      <w:r w:rsidR="000F62FB">
        <w:rPr>
          <w:lang w:val="en-GB"/>
        </w:rPr>
        <w:t>man next annual conference</w:t>
      </w:r>
      <w:r w:rsidR="000F3D02">
        <w:rPr>
          <w:lang w:val="en-GB"/>
        </w:rPr>
        <w:t>:</w:t>
      </w:r>
    </w:p>
    <w:p w14:paraId="48C7EF56" w14:textId="760CED42" w:rsidR="000F3D02" w:rsidRDefault="000F3D02" w:rsidP="000F3D02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Continuation of the </w:t>
      </w:r>
      <w:r w:rsidR="00B918B8">
        <w:rPr>
          <w:lang w:val="en-GB"/>
        </w:rPr>
        <w:t>present SC structure of president, secretary and treasurer</w:t>
      </w:r>
    </w:p>
    <w:p w14:paraId="0827B30F" w14:textId="66604DC1" w:rsidR="00B918B8" w:rsidRDefault="00B918B8" w:rsidP="000F3D02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A general secretary wit</w:t>
      </w:r>
      <w:r w:rsidR="003630AD">
        <w:rPr>
          <w:lang w:val="en-GB"/>
        </w:rPr>
        <w:t>h a number of rotating advisers (head/ correspondent hosting school, expert members, …</w:t>
      </w:r>
      <w:r w:rsidR="008A43EF">
        <w:rPr>
          <w:lang w:val="en-GB"/>
        </w:rPr>
        <w:t>)</w:t>
      </w:r>
    </w:p>
    <w:p w14:paraId="08042FDF" w14:textId="474A6ED5" w:rsidR="003630AD" w:rsidRDefault="003630AD" w:rsidP="000F3D02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A committee of 2, sharing the tasks</w:t>
      </w:r>
    </w:p>
    <w:p w14:paraId="1793DE46" w14:textId="6CDAE72B" w:rsidR="008A43EF" w:rsidRDefault="008A43EF" w:rsidP="008A43EF">
      <w:pPr>
        <w:ind w:left="708"/>
        <w:rPr>
          <w:lang w:val="en-GB"/>
        </w:rPr>
      </w:pPr>
      <w:r>
        <w:rPr>
          <w:lang w:val="en-GB"/>
        </w:rPr>
        <w:t>The meeting decides:</w:t>
      </w:r>
    </w:p>
    <w:p w14:paraId="210F8E82" w14:textId="3C2642BA" w:rsidR="008A43EF" w:rsidRDefault="008A43EF" w:rsidP="008A43EF">
      <w:pPr>
        <w:pStyle w:val="Listenabsatz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Not to </w:t>
      </w:r>
      <w:r w:rsidR="00CF66BC">
        <w:rPr>
          <w:lang w:val="en-GB"/>
        </w:rPr>
        <w:t>keep</w:t>
      </w:r>
      <w:r>
        <w:rPr>
          <w:lang w:val="en-GB"/>
        </w:rPr>
        <w:t xml:space="preserve"> the present SC structure</w:t>
      </w:r>
    </w:p>
    <w:p w14:paraId="29DE1CF1" w14:textId="2FA56E26" w:rsidR="008A43EF" w:rsidRDefault="00603EAB" w:rsidP="008A43EF">
      <w:pPr>
        <w:pStyle w:val="Listenabsatz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To look for a combination between </w:t>
      </w:r>
      <w:r w:rsidR="00340687">
        <w:rPr>
          <w:lang w:val="en-GB"/>
        </w:rPr>
        <w:t xml:space="preserve">option 2 and 3, including an IT-manager who integrates </w:t>
      </w:r>
      <w:r w:rsidR="007C5A0D">
        <w:rPr>
          <w:lang w:val="en-GB"/>
        </w:rPr>
        <w:t>the latest</w:t>
      </w:r>
      <w:r w:rsidR="00340687">
        <w:rPr>
          <w:lang w:val="en-GB"/>
        </w:rPr>
        <w:t xml:space="preserve"> </w:t>
      </w:r>
      <w:r w:rsidR="007C5A0D">
        <w:rPr>
          <w:lang w:val="en-GB"/>
        </w:rPr>
        <w:t>applications in the management of the network</w:t>
      </w:r>
    </w:p>
    <w:p w14:paraId="103C0FA0" w14:textId="16BD682F" w:rsidR="00313EF5" w:rsidRDefault="00313EF5" w:rsidP="008A43EF">
      <w:pPr>
        <w:pStyle w:val="Listenabsatz"/>
        <w:numPr>
          <w:ilvl w:val="0"/>
          <w:numId w:val="4"/>
        </w:numPr>
        <w:rPr>
          <w:lang w:val="en-GB"/>
        </w:rPr>
      </w:pPr>
      <w:r>
        <w:rPr>
          <w:lang w:val="en-GB"/>
        </w:rPr>
        <w:t>To look for candidates and nominate them</w:t>
      </w:r>
      <w:r w:rsidR="00212FBC">
        <w:rPr>
          <w:lang w:val="en-GB"/>
        </w:rPr>
        <w:t xml:space="preserve"> to the present SC in the weeks and months to come</w:t>
      </w:r>
      <w:r w:rsidR="00A55C8A">
        <w:rPr>
          <w:lang w:val="en-GB"/>
        </w:rPr>
        <w:t xml:space="preserve">, offering also absent members to consider </w:t>
      </w:r>
      <w:r w:rsidR="00C34897">
        <w:rPr>
          <w:lang w:val="en-GB"/>
        </w:rPr>
        <w:t>their candidacy</w:t>
      </w:r>
    </w:p>
    <w:p w14:paraId="7667A496" w14:textId="16ABF5CF" w:rsidR="00313EF5" w:rsidRDefault="00313EF5" w:rsidP="008A43EF">
      <w:pPr>
        <w:pStyle w:val="Listenabsatz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To </w:t>
      </w:r>
      <w:r w:rsidR="00A55C8A">
        <w:rPr>
          <w:lang w:val="en-GB"/>
        </w:rPr>
        <w:t>hold elections</w:t>
      </w:r>
      <w:r>
        <w:rPr>
          <w:lang w:val="en-GB"/>
        </w:rPr>
        <w:t xml:space="preserve"> next year in Žilina</w:t>
      </w:r>
    </w:p>
    <w:p w14:paraId="7503907B" w14:textId="575FEB5E" w:rsidR="00212FBC" w:rsidRDefault="00212FBC" w:rsidP="008A43EF">
      <w:pPr>
        <w:pStyle w:val="Listenabsatz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To </w:t>
      </w:r>
      <w:r w:rsidR="00E35AD4">
        <w:rPr>
          <w:lang w:val="en-GB"/>
        </w:rPr>
        <w:t>look for a gender balance</w:t>
      </w:r>
    </w:p>
    <w:p w14:paraId="48509B3A" w14:textId="1845F9E6" w:rsidR="00E35AD4" w:rsidRPr="008A43EF" w:rsidRDefault="00E35AD4" w:rsidP="008A43EF">
      <w:pPr>
        <w:pStyle w:val="Listenabsatz"/>
        <w:numPr>
          <w:ilvl w:val="0"/>
          <w:numId w:val="4"/>
        </w:numPr>
        <w:rPr>
          <w:lang w:val="en-GB"/>
        </w:rPr>
      </w:pPr>
      <w:r>
        <w:rPr>
          <w:lang w:val="en-GB"/>
        </w:rPr>
        <w:t>To set up a communication platform as of now to share thoughts and ideas</w:t>
      </w:r>
    </w:p>
    <w:p w14:paraId="397F05D6" w14:textId="77777777" w:rsidR="00583594" w:rsidRPr="00F169DF" w:rsidRDefault="00583594" w:rsidP="00F169DF">
      <w:pPr>
        <w:ind w:left="708"/>
        <w:rPr>
          <w:lang w:val="en-GB"/>
        </w:rPr>
      </w:pPr>
    </w:p>
    <w:p w14:paraId="31E6DA0E" w14:textId="55B15E2D" w:rsidR="00326973" w:rsidRPr="00326973" w:rsidRDefault="00326973" w:rsidP="00326973">
      <w:pPr>
        <w:pStyle w:val="Listenabsatz"/>
        <w:numPr>
          <w:ilvl w:val="0"/>
          <w:numId w:val="1"/>
        </w:numPr>
        <w:rPr>
          <w:lang w:val="en-GB"/>
        </w:rPr>
      </w:pPr>
      <w:r>
        <w:rPr>
          <w:u w:val="single"/>
          <w:lang w:val="en-GB"/>
        </w:rPr>
        <w:lastRenderedPageBreak/>
        <w:t>Further decisions and points of discussion:</w:t>
      </w:r>
      <w:r w:rsidR="00833ED5">
        <w:rPr>
          <w:lang w:val="en-GB"/>
        </w:rPr>
        <w:t xml:space="preserve"> (by Georg Latzke)</w:t>
      </w:r>
    </w:p>
    <w:p w14:paraId="58BFB28E" w14:textId="55BE2ED8" w:rsidR="00326973" w:rsidRDefault="00326973" w:rsidP="00326973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The summary of the </w:t>
      </w:r>
      <w:r w:rsidR="00644E62">
        <w:rPr>
          <w:lang w:val="en-GB"/>
        </w:rPr>
        <w:t>“Refugee students” topic – done by Leenderd – will be sent to the schools and they decide to send it further (e.g. Board of Education, School Inspectors…)</w:t>
      </w:r>
    </w:p>
    <w:p w14:paraId="7C17FA4B" w14:textId="23A77B54" w:rsidR="00644E62" w:rsidRDefault="00644E62" w:rsidP="00326973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>Very positive feedback to the Zaragoza Conference. GS will send out the results of the evaluation in detail.</w:t>
      </w:r>
    </w:p>
    <w:p w14:paraId="302F0119" w14:textId="6D8457A1" w:rsidR="00E95B32" w:rsidRDefault="00E95B32" w:rsidP="00326973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>Leenderd presents the financial statement by October 4</w:t>
      </w:r>
      <w:r w:rsidRPr="00E95B32">
        <w:rPr>
          <w:vertAlign w:val="superscript"/>
          <w:lang w:val="en-GB"/>
        </w:rPr>
        <w:t>th</w:t>
      </w:r>
      <w:r>
        <w:rPr>
          <w:lang w:val="en-GB"/>
        </w:rPr>
        <w:t>, 2016. Expenses were travel costs (GS) and a financial support for Greece. Balance: 5539,57 € (Every participant got the balance in paper)</w:t>
      </w:r>
    </w:p>
    <w:p w14:paraId="0CC5DB77" w14:textId="5EFC6BEC" w:rsidR="000D2D4F" w:rsidRDefault="000D2D4F" w:rsidP="00326973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Georg informs about the latest Network statistics: All in all we have 20 schools; 17 were represented in Vienna; Hungary showed interest in further participation; Ireland couldn’t come and Wales avoids contact. </w:t>
      </w:r>
    </w:p>
    <w:p w14:paraId="7C05542A" w14:textId="53B0A7AA" w:rsidR="006A04F7" w:rsidRDefault="00E95B32" w:rsidP="00326973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>Georg reminds the schools that it is possible to apply for a financial support</w:t>
      </w:r>
      <w:r w:rsidR="006A04F7">
        <w:rPr>
          <w:lang w:val="en-GB"/>
        </w:rPr>
        <w:t xml:space="preserve"> for conference costs. </w:t>
      </w:r>
      <w:r w:rsidR="00D64B12">
        <w:rPr>
          <w:lang w:val="en-GB"/>
        </w:rPr>
        <w:t>(</w:t>
      </w:r>
      <w:r w:rsidR="006A04F7">
        <w:rPr>
          <w:lang w:val="en-GB"/>
        </w:rPr>
        <w:t>Criteria: no funding; long distance travel; school in difficult financial situation</w:t>
      </w:r>
      <w:r w:rsidR="00D64B12">
        <w:rPr>
          <w:lang w:val="en-GB"/>
        </w:rPr>
        <w:t>)</w:t>
      </w:r>
    </w:p>
    <w:p w14:paraId="45FC7D58" w14:textId="63D5B471" w:rsidR="00E95B32" w:rsidRDefault="006A04F7" w:rsidP="00326973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Georg asks to look into our WEB-site and </w:t>
      </w:r>
      <w:r w:rsidR="000D2D4F">
        <w:rPr>
          <w:lang w:val="en-GB"/>
        </w:rPr>
        <w:t>send articles to Koen for posting. He asks the responsible schools for LIFE and YEL to send Koen an updated report of the projects</w:t>
      </w:r>
      <w:r w:rsidR="00D64B12">
        <w:rPr>
          <w:lang w:val="en-GB"/>
        </w:rPr>
        <w:t xml:space="preserve"> (plus fotos)</w:t>
      </w:r>
      <w:r w:rsidR="000D2D4F">
        <w:rPr>
          <w:lang w:val="en-GB"/>
        </w:rPr>
        <w:t>. Also information about the Zilina Conference</w:t>
      </w:r>
      <w:r w:rsidR="00D64B12">
        <w:rPr>
          <w:lang w:val="en-GB"/>
        </w:rPr>
        <w:t xml:space="preserve"> 2017</w:t>
      </w:r>
      <w:r w:rsidR="000D2D4F">
        <w:rPr>
          <w:lang w:val="en-GB"/>
        </w:rPr>
        <w:t xml:space="preserve"> should be put on the WEB site.</w:t>
      </w:r>
      <w:r>
        <w:rPr>
          <w:lang w:val="en-GB"/>
        </w:rPr>
        <w:t xml:space="preserve"> </w:t>
      </w:r>
    </w:p>
    <w:p w14:paraId="14C5227D" w14:textId="25AC0529" w:rsidR="000D2D4F" w:rsidRDefault="000D2D4F" w:rsidP="00326973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The lists of schools and their representatives in the Network were updated and will be sent out by the GS </w:t>
      </w:r>
    </w:p>
    <w:p w14:paraId="33822A8F" w14:textId="21BA0994" w:rsidR="00644E62" w:rsidRDefault="00644E62" w:rsidP="00326973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>Next Network Conferences:</w:t>
      </w:r>
    </w:p>
    <w:p w14:paraId="1B44BA8C" w14:textId="46885E66" w:rsidR="00CC43CB" w:rsidRDefault="00644E62" w:rsidP="00644E62">
      <w:pPr>
        <w:pStyle w:val="Listenabsatz"/>
        <w:numPr>
          <w:ilvl w:val="1"/>
          <w:numId w:val="5"/>
        </w:numPr>
        <w:rPr>
          <w:lang w:val="en-GB"/>
        </w:rPr>
      </w:pPr>
      <w:r>
        <w:rPr>
          <w:lang w:val="en-GB"/>
        </w:rPr>
        <w:t>2017: Gymnázium bilingválne</w:t>
      </w:r>
      <w:r w:rsidR="00CC43CB">
        <w:rPr>
          <w:lang w:val="en-GB"/>
        </w:rPr>
        <w:t>;</w:t>
      </w:r>
      <w:r>
        <w:rPr>
          <w:lang w:val="en-GB"/>
        </w:rPr>
        <w:t xml:space="preserve"> Zilina, SK; Date: October 4</w:t>
      </w:r>
      <w:r w:rsidRPr="00644E62">
        <w:rPr>
          <w:vertAlign w:val="superscript"/>
          <w:lang w:val="en-GB"/>
        </w:rPr>
        <w:t>th</w:t>
      </w:r>
      <w:r>
        <w:rPr>
          <w:lang w:val="en-GB"/>
        </w:rPr>
        <w:t xml:space="preserve"> – 8</w:t>
      </w:r>
      <w:r w:rsidRPr="00644E62">
        <w:rPr>
          <w:vertAlign w:val="superscript"/>
          <w:lang w:val="en-GB"/>
        </w:rPr>
        <w:t>th</w:t>
      </w:r>
      <w:r>
        <w:rPr>
          <w:lang w:val="en-GB"/>
        </w:rPr>
        <w:t>, 2017. 2 teachers, 2 students</w:t>
      </w:r>
      <w:r w:rsidR="00CC43CB">
        <w:rPr>
          <w:lang w:val="en-GB"/>
        </w:rPr>
        <w:t xml:space="preserve"> (in host families); Costs: 350,00€ single room. Location: Terchova. Topic: Public speaking and negotiation</w:t>
      </w:r>
    </w:p>
    <w:p w14:paraId="7377A209" w14:textId="77777777" w:rsidR="00CC43CB" w:rsidRDefault="00CC43CB" w:rsidP="00644E62">
      <w:pPr>
        <w:pStyle w:val="Listenabsatz"/>
        <w:numPr>
          <w:ilvl w:val="1"/>
          <w:numId w:val="5"/>
        </w:numPr>
        <w:rPr>
          <w:lang w:val="en-GB"/>
        </w:rPr>
      </w:pPr>
      <w:r>
        <w:rPr>
          <w:lang w:val="en-GB"/>
        </w:rPr>
        <w:t>2018: Institut de la Providence de Champion; Champion, BE</w:t>
      </w:r>
    </w:p>
    <w:p w14:paraId="6B331503" w14:textId="15A83F89" w:rsidR="00644E62" w:rsidRDefault="00CC43CB" w:rsidP="00CC43CB">
      <w:pPr>
        <w:ind w:left="2124"/>
        <w:rPr>
          <w:lang w:val="en-GB"/>
        </w:rPr>
      </w:pPr>
      <w:r>
        <w:rPr>
          <w:lang w:val="en-GB"/>
        </w:rPr>
        <w:t xml:space="preserve">Date: October </w:t>
      </w:r>
      <w:r w:rsidRPr="00D64B12">
        <w:rPr>
          <w:b/>
          <w:lang w:val="en-GB"/>
        </w:rPr>
        <w:t>10</w:t>
      </w:r>
      <w:r w:rsidRPr="00D64B12">
        <w:rPr>
          <w:b/>
          <w:vertAlign w:val="superscript"/>
          <w:lang w:val="en-GB"/>
        </w:rPr>
        <w:t>th</w:t>
      </w:r>
      <w:r w:rsidRPr="00D64B12">
        <w:rPr>
          <w:b/>
          <w:lang w:val="en-GB"/>
        </w:rPr>
        <w:t xml:space="preserve"> – 14</w:t>
      </w:r>
      <w:r w:rsidRPr="00D64B12">
        <w:rPr>
          <w:b/>
          <w:vertAlign w:val="superscript"/>
          <w:lang w:val="en-GB"/>
        </w:rPr>
        <w:t>th</w:t>
      </w:r>
      <w:r>
        <w:rPr>
          <w:lang w:val="en-GB"/>
        </w:rPr>
        <w:t xml:space="preserve">, 2018; VIP Conference </w:t>
      </w:r>
      <w:bookmarkStart w:id="0" w:name="_GoBack"/>
      <w:bookmarkEnd w:id="0"/>
      <w:r w:rsidR="00D64B12">
        <w:rPr>
          <w:lang w:val="en-GB"/>
        </w:rPr>
        <w:t>(Vision</w:t>
      </w:r>
      <w:r>
        <w:rPr>
          <w:lang w:val="en-GB"/>
        </w:rPr>
        <w:t xml:space="preserve"> Innovative Paedagogic); details will follow. </w:t>
      </w:r>
    </w:p>
    <w:p w14:paraId="3AA4DEB1" w14:textId="6F0533DF" w:rsidR="00CC43CB" w:rsidRDefault="00CC43CB" w:rsidP="00CC43CB">
      <w:pPr>
        <w:pStyle w:val="Listenabsatz"/>
        <w:numPr>
          <w:ilvl w:val="0"/>
          <w:numId w:val="7"/>
        </w:numPr>
        <w:ind w:left="2127" w:hanging="358"/>
        <w:rPr>
          <w:lang w:val="en-GB"/>
        </w:rPr>
      </w:pPr>
      <w:r w:rsidRPr="00833ED5">
        <w:rPr>
          <w:lang w:val="de-AT"/>
        </w:rPr>
        <w:t xml:space="preserve">2019: Lycée Michel-Rodange; </w:t>
      </w:r>
      <w:r w:rsidR="00833ED5" w:rsidRPr="00833ED5">
        <w:rPr>
          <w:lang w:val="de-AT"/>
        </w:rPr>
        <w:t xml:space="preserve">Luxembourg Ville, LU. </w:t>
      </w:r>
      <w:r w:rsidR="00833ED5">
        <w:rPr>
          <w:lang w:val="en-GB"/>
        </w:rPr>
        <w:t>Details will follow</w:t>
      </w:r>
    </w:p>
    <w:p w14:paraId="35A3EE18" w14:textId="1076D2DF" w:rsidR="00833ED5" w:rsidRDefault="00833ED5" w:rsidP="00833ED5">
      <w:pPr>
        <w:pStyle w:val="Listenabsatz"/>
        <w:numPr>
          <w:ilvl w:val="0"/>
          <w:numId w:val="8"/>
        </w:numPr>
        <w:ind w:left="1276"/>
        <w:rPr>
          <w:lang w:val="en-GB"/>
        </w:rPr>
      </w:pPr>
      <w:r>
        <w:rPr>
          <w:lang w:val="en-GB"/>
        </w:rPr>
        <w:t>Hans announces his retreat from the position of the Network president.</w:t>
      </w:r>
    </w:p>
    <w:p w14:paraId="18782DCB" w14:textId="77777777" w:rsidR="00D64B12" w:rsidRDefault="00D64B12" w:rsidP="00D64B12">
      <w:pPr>
        <w:rPr>
          <w:lang w:val="en-GB"/>
        </w:rPr>
      </w:pPr>
    </w:p>
    <w:p w14:paraId="7B75AC5D" w14:textId="77777777" w:rsidR="00D64B12" w:rsidRDefault="00D64B12" w:rsidP="00D64B12">
      <w:pPr>
        <w:rPr>
          <w:lang w:val="en-GB"/>
        </w:rPr>
      </w:pPr>
    </w:p>
    <w:p w14:paraId="6C62532F" w14:textId="77777777" w:rsidR="00D64B12" w:rsidRDefault="00D64B12" w:rsidP="00D64B12">
      <w:pPr>
        <w:rPr>
          <w:lang w:val="en-GB"/>
        </w:rPr>
      </w:pPr>
    </w:p>
    <w:p w14:paraId="131E2564" w14:textId="72552C4B" w:rsidR="00D64B12" w:rsidRPr="00D64B12" w:rsidRDefault="00D64B12" w:rsidP="00D64B12">
      <w:pPr>
        <w:rPr>
          <w:lang w:val="en-GB"/>
        </w:rPr>
      </w:pPr>
      <w:r>
        <w:rPr>
          <w:lang w:val="en-GB"/>
        </w:rPr>
        <w:t>Vienna, October 19</w:t>
      </w:r>
      <w:r w:rsidRPr="00D64B12">
        <w:rPr>
          <w:vertAlign w:val="superscript"/>
          <w:lang w:val="en-GB"/>
        </w:rPr>
        <w:t>th</w:t>
      </w:r>
      <w:r>
        <w:rPr>
          <w:lang w:val="en-GB"/>
        </w:rPr>
        <w:t>, 2016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Georg Latzke, G.S.</w:t>
      </w:r>
    </w:p>
    <w:sectPr w:rsidR="00D64B12" w:rsidRPr="00D64B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B2B95" w14:textId="77777777" w:rsidR="00600214" w:rsidRDefault="00600214" w:rsidP="00D64B12">
      <w:r>
        <w:separator/>
      </w:r>
    </w:p>
  </w:endnote>
  <w:endnote w:type="continuationSeparator" w:id="0">
    <w:p w14:paraId="2D15BF99" w14:textId="77777777" w:rsidR="00600214" w:rsidRDefault="00600214" w:rsidP="00D6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21044" w14:textId="77777777" w:rsidR="00600214" w:rsidRDefault="00600214" w:rsidP="00D64B12">
      <w:r>
        <w:separator/>
      </w:r>
    </w:p>
  </w:footnote>
  <w:footnote w:type="continuationSeparator" w:id="0">
    <w:p w14:paraId="626253E2" w14:textId="77777777" w:rsidR="00600214" w:rsidRDefault="00600214" w:rsidP="00D6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389373"/>
      <w:docPartObj>
        <w:docPartGallery w:val="Page Numbers (Top of Page)"/>
        <w:docPartUnique/>
      </w:docPartObj>
    </w:sdtPr>
    <w:sdtContent>
      <w:p w14:paraId="5C456C15" w14:textId="19D4DBF0" w:rsidR="00D64B12" w:rsidRDefault="00D64B12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4B12">
          <w:rPr>
            <w:noProof/>
            <w:lang w:val="de-DE"/>
          </w:rPr>
          <w:t>1</w:t>
        </w:r>
        <w:r>
          <w:fldChar w:fldCharType="end"/>
        </w:r>
      </w:p>
    </w:sdtContent>
  </w:sdt>
  <w:p w14:paraId="4F60D76F" w14:textId="77777777" w:rsidR="00D64B12" w:rsidRDefault="00D64B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23DA3"/>
    <w:multiLevelType w:val="hybridMultilevel"/>
    <w:tmpl w:val="BB403444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310BED"/>
    <w:multiLevelType w:val="hybridMultilevel"/>
    <w:tmpl w:val="C6729700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2113BE"/>
    <w:multiLevelType w:val="hybridMultilevel"/>
    <w:tmpl w:val="0896AD04"/>
    <w:lvl w:ilvl="0" w:tplc="04130011">
      <w:start w:val="1"/>
      <w:numFmt w:val="decimal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5E03D3E"/>
    <w:multiLevelType w:val="hybridMultilevel"/>
    <w:tmpl w:val="EAE023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F3720"/>
    <w:multiLevelType w:val="hybridMultilevel"/>
    <w:tmpl w:val="E722B0B2"/>
    <w:lvl w:ilvl="0" w:tplc="0C07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70C74A0F"/>
    <w:multiLevelType w:val="hybridMultilevel"/>
    <w:tmpl w:val="BABA182A"/>
    <w:lvl w:ilvl="0" w:tplc="A6381CFC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76306661"/>
    <w:multiLevelType w:val="hybridMultilevel"/>
    <w:tmpl w:val="DDE8A6F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B2343"/>
    <w:multiLevelType w:val="hybridMultilevel"/>
    <w:tmpl w:val="0A9C5B80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1C"/>
    <w:rsid w:val="000A2EB6"/>
    <w:rsid w:val="000D2D4F"/>
    <w:rsid w:val="000F3D02"/>
    <w:rsid w:val="000F62FB"/>
    <w:rsid w:val="00195797"/>
    <w:rsid w:val="001B1D02"/>
    <w:rsid w:val="00212FBC"/>
    <w:rsid w:val="00257229"/>
    <w:rsid w:val="00295CFD"/>
    <w:rsid w:val="002C3273"/>
    <w:rsid w:val="00313EF5"/>
    <w:rsid w:val="00326973"/>
    <w:rsid w:val="00340687"/>
    <w:rsid w:val="003630AD"/>
    <w:rsid w:val="004535B6"/>
    <w:rsid w:val="004874D6"/>
    <w:rsid w:val="004A2331"/>
    <w:rsid w:val="004A2589"/>
    <w:rsid w:val="0051621C"/>
    <w:rsid w:val="0054311E"/>
    <w:rsid w:val="00574B46"/>
    <w:rsid w:val="00583594"/>
    <w:rsid w:val="005C76F6"/>
    <w:rsid w:val="00600214"/>
    <w:rsid w:val="00603EAB"/>
    <w:rsid w:val="00644E62"/>
    <w:rsid w:val="006A04F7"/>
    <w:rsid w:val="007B70D7"/>
    <w:rsid w:val="007C5A0D"/>
    <w:rsid w:val="00833ED5"/>
    <w:rsid w:val="008A43EF"/>
    <w:rsid w:val="008B6612"/>
    <w:rsid w:val="0095132E"/>
    <w:rsid w:val="00A347F2"/>
    <w:rsid w:val="00A55C8A"/>
    <w:rsid w:val="00A65CF8"/>
    <w:rsid w:val="00AA474F"/>
    <w:rsid w:val="00B456C6"/>
    <w:rsid w:val="00B918B8"/>
    <w:rsid w:val="00BD453C"/>
    <w:rsid w:val="00C34897"/>
    <w:rsid w:val="00C53C57"/>
    <w:rsid w:val="00C54004"/>
    <w:rsid w:val="00C84013"/>
    <w:rsid w:val="00CC43CB"/>
    <w:rsid w:val="00CF1567"/>
    <w:rsid w:val="00CF66BC"/>
    <w:rsid w:val="00D64B12"/>
    <w:rsid w:val="00DD7129"/>
    <w:rsid w:val="00E27584"/>
    <w:rsid w:val="00E35AD4"/>
    <w:rsid w:val="00E551AE"/>
    <w:rsid w:val="00E95B32"/>
    <w:rsid w:val="00EC55B2"/>
    <w:rsid w:val="00F169DF"/>
    <w:rsid w:val="00FD7C1C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2B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7C1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4B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4B12"/>
  </w:style>
  <w:style w:type="paragraph" w:styleId="Fuzeile">
    <w:name w:val="footer"/>
    <w:basedOn w:val="Standard"/>
    <w:link w:val="FuzeileZchn"/>
    <w:uiPriority w:val="99"/>
    <w:unhideWhenUsed/>
    <w:rsid w:val="00D64B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Vanhulle</dc:creator>
  <cp:keywords/>
  <dc:description/>
  <cp:lastModifiedBy>Georg Latzke</cp:lastModifiedBy>
  <cp:revision>5</cp:revision>
  <dcterms:created xsi:type="dcterms:W3CDTF">2016-10-19T11:07:00Z</dcterms:created>
  <dcterms:modified xsi:type="dcterms:W3CDTF">2016-10-19T13:19:00Z</dcterms:modified>
</cp:coreProperties>
</file>